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457" w:rsidRDefault="00FD645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79758C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5009F" w:rsidRDefault="00C500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009F" w:rsidRDefault="00C5009F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009F" w:rsidRPr="00D66848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5009F" w:rsidRPr="00D66848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5009F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5009F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09F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09F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09F" w:rsidRDefault="00C5009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E40AAD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0AAD">
        <w:rPr>
          <w:rFonts w:ascii="Times New Roman" w:hAnsi="Times New Roman" w:cs="Times New Roman"/>
          <w:sz w:val="24"/>
          <w:szCs w:val="24"/>
        </w:rPr>
        <w:t>КЗК-</w:t>
      </w:r>
      <w:r w:rsidR="001D3D11" w:rsidRPr="00E40AAD">
        <w:rPr>
          <w:rFonts w:ascii="Times New Roman" w:hAnsi="Times New Roman" w:cs="Times New Roman"/>
          <w:sz w:val="24"/>
          <w:szCs w:val="24"/>
        </w:rPr>
        <w:t>2</w:t>
      </w:r>
      <w:r w:rsidR="0079758C" w:rsidRPr="00E40AAD">
        <w:rPr>
          <w:rFonts w:ascii="Times New Roman" w:hAnsi="Times New Roman" w:cs="Times New Roman"/>
          <w:sz w:val="24"/>
          <w:szCs w:val="24"/>
        </w:rPr>
        <w:t>42</w:t>
      </w:r>
      <w:r w:rsidR="00674AB3" w:rsidRPr="00E40AAD">
        <w:rPr>
          <w:rFonts w:ascii="Times New Roman" w:hAnsi="Times New Roman" w:cs="Times New Roman"/>
          <w:sz w:val="24"/>
          <w:szCs w:val="24"/>
        </w:rPr>
        <w:t>/2024</w:t>
      </w:r>
      <w:r w:rsidRPr="00E40AA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5100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9758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79758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79758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D645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758C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Марица, област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645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D64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651000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9758C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„Обединение Филкаб - Инженеринг“</w:t>
      </w:r>
      <w:r w:rsidR="0079758C" w:rsidRPr="000825F9">
        <w:rPr>
          <w:sz w:val="24"/>
          <w:szCs w:val="24"/>
        </w:rPr>
        <w:t xml:space="preserve"> </w:t>
      </w:r>
      <w:r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40AA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D645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09F" w:rsidRDefault="00C500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D18" w:rsidRDefault="00576D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D18" w:rsidRDefault="00576D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6457" w:rsidRDefault="00FD645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D6457">
        <w:rPr>
          <w:rFonts w:ascii="Times New Roman" w:hAnsi="Times New Roman" w:cs="Times New Roman"/>
          <w:sz w:val="24"/>
          <w:szCs w:val="24"/>
        </w:rPr>
        <w:t xml:space="preserve"> Н.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40AAD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40AAD">
        <w:rPr>
          <w:rFonts w:ascii="Times New Roman" w:hAnsi="Times New Roman" w:cs="Times New Roman"/>
          <w:sz w:val="24"/>
          <w:szCs w:val="24"/>
        </w:rPr>
        <w:t xml:space="preserve">, </w:t>
      </w:r>
      <w:r w:rsidR="00E40AAD" w:rsidRPr="00E40AAD">
        <w:rPr>
          <w:rFonts w:ascii="Times New Roman" w:hAnsi="Times New Roman" w:cs="Times New Roman"/>
          <w:sz w:val="24"/>
          <w:szCs w:val="24"/>
        </w:rPr>
        <w:t>считам същата за неоснователна няма да сочим доказателств</w:t>
      </w:r>
      <w:r w:rsidR="00E40AAD">
        <w:rPr>
          <w:rFonts w:ascii="Times New Roman" w:hAnsi="Times New Roman" w:cs="Times New Roman"/>
          <w:sz w:val="24"/>
          <w:szCs w:val="24"/>
        </w:rPr>
        <w:t>а.</w:t>
      </w:r>
    </w:p>
    <w:p w:rsidR="00E40AAD" w:rsidRDefault="00E40A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6457" w:rsidRDefault="00FD645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С.:</w:t>
      </w:r>
    </w:p>
    <w:p w:rsidR="004E2B20" w:rsidRDefault="00BF12DB" w:rsidP="00E40A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0AAD">
        <w:rPr>
          <w:rFonts w:ascii="Times New Roman" w:hAnsi="Times New Roman" w:cs="Times New Roman"/>
          <w:sz w:val="24"/>
          <w:szCs w:val="24"/>
        </w:rPr>
        <w:t>С</w:t>
      </w:r>
      <w:r w:rsidR="00E40AAD" w:rsidRPr="00E40AAD">
        <w:rPr>
          <w:rFonts w:ascii="Times New Roman" w:hAnsi="Times New Roman" w:cs="Times New Roman"/>
          <w:sz w:val="24"/>
          <w:szCs w:val="24"/>
        </w:rPr>
        <w:t>амо две изречения</w:t>
      </w:r>
      <w:r w:rsidR="00E40AAD">
        <w:rPr>
          <w:rFonts w:ascii="Times New Roman" w:hAnsi="Times New Roman" w:cs="Times New Roman"/>
          <w:sz w:val="24"/>
          <w:szCs w:val="24"/>
        </w:rPr>
        <w:t xml:space="preserve"> з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ащо </w:t>
      </w:r>
      <w:r w:rsidR="00E40AAD">
        <w:rPr>
          <w:rFonts w:ascii="Times New Roman" w:hAnsi="Times New Roman" w:cs="Times New Roman"/>
          <w:sz w:val="24"/>
          <w:szCs w:val="24"/>
        </w:rPr>
        <w:t>сч</w:t>
      </w:r>
      <w:r w:rsidR="00E40AAD" w:rsidRPr="00E40AAD">
        <w:rPr>
          <w:rFonts w:ascii="Times New Roman" w:hAnsi="Times New Roman" w:cs="Times New Roman"/>
          <w:sz w:val="24"/>
          <w:szCs w:val="24"/>
        </w:rPr>
        <w:t>итаме</w:t>
      </w:r>
      <w:r w:rsidR="00E40AAD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ж</w:t>
      </w:r>
      <w:r w:rsidR="00E40AAD">
        <w:rPr>
          <w:rFonts w:ascii="Times New Roman" w:hAnsi="Times New Roman" w:cs="Times New Roman"/>
          <w:sz w:val="24"/>
          <w:szCs w:val="24"/>
        </w:rPr>
        <w:t>албо</w:t>
      </w:r>
      <w:r w:rsidR="00E40AAD" w:rsidRPr="00E40AAD">
        <w:rPr>
          <w:rFonts w:ascii="Times New Roman" w:hAnsi="Times New Roman" w:cs="Times New Roman"/>
          <w:sz w:val="24"/>
          <w:szCs w:val="24"/>
        </w:rPr>
        <w:t>подател</w:t>
      </w:r>
      <w:r w:rsidR="00E40AAD">
        <w:rPr>
          <w:rFonts w:ascii="Times New Roman" w:hAnsi="Times New Roman" w:cs="Times New Roman"/>
          <w:sz w:val="24"/>
          <w:szCs w:val="24"/>
        </w:rPr>
        <w:t>я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не отговаря на документацията</w:t>
      </w:r>
      <w:r w:rsidR="00E40AAD">
        <w:rPr>
          <w:rFonts w:ascii="Times New Roman" w:hAnsi="Times New Roman" w:cs="Times New Roman"/>
          <w:sz w:val="24"/>
          <w:szCs w:val="24"/>
        </w:rPr>
        <w:t>: безспорно е установ</w:t>
      </w:r>
      <w:r w:rsidR="00E40AAD" w:rsidRPr="00E40AAD">
        <w:rPr>
          <w:rFonts w:ascii="Times New Roman" w:hAnsi="Times New Roman" w:cs="Times New Roman"/>
          <w:sz w:val="24"/>
          <w:szCs w:val="24"/>
        </w:rPr>
        <w:t>ено и няма спор</w:t>
      </w:r>
      <w:r w:rsidR="00E40AAD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че той в техническото с</w:t>
      </w:r>
      <w:r w:rsidR="00E40AAD">
        <w:rPr>
          <w:rFonts w:ascii="Times New Roman" w:hAnsi="Times New Roman" w:cs="Times New Roman"/>
          <w:sz w:val="24"/>
          <w:szCs w:val="24"/>
        </w:rPr>
        <w:t>и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предложение о</w:t>
      </w:r>
      <w:r w:rsidR="00576D18">
        <w:rPr>
          <w:rFonts w:ascii="Times New Roman" w:hAnsi="Times New Roman" w:cs="Times New Roman"/>
          <w:sz w:val="24"/>
          <w:szCs w:val="24"/>
        </w:rPr>
        <w:t>ф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ерира осветител с определен модел </w:t>
      </w:r>
      <w:r w:rsidR="004E2B20">
        <w:rPr>
          <w:rFonts w:ascii="Times New Roman" w:hAnsi="Times New Roman" w:cs="Times New Roman"/>
          <w:sz w:val="24"/>
          <w:szCs w:val="24"/>
        </w:rPr>
        <w:t>драйвер,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а представя изпитателни протоколи за осветител с друг модел </w:t>
      </w:r>
      <w:r w:rsidR="004E2B20">
        <w:rPr>
          <w:rFonts w:ascii="Times New Roman" w:hAnsi="Times New Roman" w:cs="Times New Roman"/>
          <w:sz w:val="24"/>
          <w:szCs w:val="24"/>
        </w:rPr>
        <w:t>драйвер.</w:t>
      </w:r>
    </w:p>
    <w:p w:rsidR="004E2B20" w:rsidRDefault="004E2B20" w:rsidP="00E40A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40AAD" w:rsidRPr="00E40AAD">
        <w:rPr>
          <w:rFonts w:ascii="Times New Roman" w:hAnsi="Times New Roman" w:cs="Times New Roman"/>
          <w:sz w:val="24"/>
          <w:szCs w:val="24"/>
        </w:rPr>
        <w:t>о факт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0AAD" w:rsidRPr="00E40AAD">
        <w:rPr>
          <w:rFonts w:ascii="Times New Roman" w:hAnsi="Times New Roman" w:cs="Times New Roman"/>
          <w:sz w:val="24"/>
          <w:szCs w:val="24"/>
        </w:rPr>
        <w:t>те няма спор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твърди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че те са сходни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но счита</w:t>
      </w:r>
      <w:r>
        <w:rPr>
          <w:rFonts w:ascii="Times New Roman" w:hAnsi="Times New Roman" w:cs="Times New Roman"/>
          <w:sz w:val="24"/>
          <w:szCs w:val="24"/>
        </w:rPr>
        <w:t xml:space="preserve">ме, </w:t>
      </w:r>
      <w:r w:rsidR="00E40AAD" w:rsidRPr="00E40AAD">
        <w:rPr>
          <w:rFonts w:ascii="Times New Roman" w:hAnsi="Times New Roman" w:cs="Times New Roman"/>
          <w:sz w:val="24"/>
          <w:szCs w:val="24"/>
        </w:rPr>
        <w:t>че е налице нарушение в изискванията на възложителя по два пункта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40AAD" w:rsidRPr="00E40AAD">
        <w:rPr>
          <w:rFonts w:ascii="Times New Roman" w:hAnsi="Times New Roman" w:cs="Times New Roman"/>
          <w:sz w:val="24"/>
          <w:szCs w:val="24"/>
        </w:rPr>
        <w:t>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възложителят изрично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40AAD" w:rsidRPr="00E40AAD">
        <w:rPr>
          <w:rFonts w:ascii="Times New Roman" w:hAnsi="Times New Roman" w:cs="Times New Roman"/>
          <w:sz w:val="24"/>
          <w:szCs w:val="24"/>
        </w:rPr>
        <w:t>изисквал за захранващите драйвери да бъдат представени изпитателни протоколи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E40AAD" w:rsidRPr="00E40AAD">
        <w:rPr>
          <w:rFonts w:ascii="Times New Roman" w:hAnsi="Times New Roman" w:cs="Times New Roman"/>
          <w:sz w:val="24"/>
          <w:szCs w:val="24"/>
        </w:rPr>
        <w:t>а о</w:t>
      </w:r>
      <w:r>
        <w:rPr>
          <w:rFonts w:ascii="Times New Roman" w:hAnsi="Times New Roman" w:cs="Times New Roman"/>
          <w:sz w:val="24"/>
          <w:szCs w:val="24"/>
        </w:rPr>
        <w:t>ф</w:t>
      </w:r>
      <w:r w:rsidR="00E40AAD" w:rsidRPr="00E40AAD">
        <w:rPr>
          <w:rFonts w:ascii="Times New Roman" w:hAnsi="Times New Roman" w:cs="Times New Roman"/>
          <w:sz w:val="24"/>
          <w:szCs w:val="24"/>
        </w:rPr>
        <w:t>ерирания драйв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0AAD" w:rsidRPr="00E40AAD">
        <w:rPr>
          <w:rFonts w:ascii="Times New Roman" w:hAnsi="Times New Roman" w:cs="Times New Roman"/>
          <w:sz w:val="24"/>
          <w:szCs w:val="24"/>
        </w:rPr>
        <w:t>р такъв изпитвателен протокол не е представен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621F" w:rsidRDefault="00E40AAD" w:rsidP="00E40A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AAD">
        <w:rPr>
          <w:rFonts w:ascii="Times New Roman" w:hAnsi="Times New Roman" w:cs="Times New Roman"/>
          <w:sz w:val="24"/>
          <w:szCs w:val="24"/>
        </w:rPr>
        <w:t>На следващо място с изпитването на друг</w:t>
      </w:r>
      <w:r w:rsidR="004E2B20">
        <w:rPr>
          <w:rFonts w:ascii="Times New Roman" w:hAnsi="Times New Roman" w:cs="Times New Roman"/>
          <w:sz w:val="24"/>
          <w:szCs w:val="24"/>
        </w:rPr>
        <w:t xml:space="preserve">, </w:t>
      </w:r>
      <w:r w:rsidRPr="00E40AAD">
        <w:rPr>
          <w:rFonts w:ascii="Times New Roman" w:hAnsi="Times New Roman" w:cs="Times New Roman"/>
          <w:sz w:val="24"/>
          <w:szCs w:val="24"/>
        </w:rPr>
        <w:t>който твърди</w:t>
      </w:r>
      <w:r w:rsidR="004E2B20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че е сходен</w:t>
      </w:r>
      <w:r w:rsidR="004E2B20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е нарушено и друго изискване на възложителя</w:t>
      </w:r>
      <w:r w:rsidR="004E2B20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а именно изискването му за всеки от параметрите да бъдат представени доказателства</w:t>
      </w:r>
      <w:r w:rsidR="004E2B20">
        <w:rPr>
          <w:rFonts w:ascii="Times New Roman" w:hAnsi="Times New Roman" w:cs="Times New Roman"/>
          <w:sz w:val="24"/>
          <w:szCs w:val="24"/>
        </w:rPr>
        <w:t>, а</w:t>
      </w:r>
      <w:r w:rsidRPr="00E40AAD">
        <w:rPr>
          <w:rFonts w:ascii="Times New Roman" w:hAnsi="Times New Roman" w:cs="Times New Roman"/>
          <w:sz w:val="24"/>
          <w:szCs w:val="24"/>
        </w:rPr>
        <w:t xml:space="preserve"> в случая относно електромагнит</w:t>
      </w:r>
      <w:r w:rsidR="004E2B20">
        <w:rPr>
          <w:rFonts w:ascii="Times New Roman" w:hAnsi="Times New Roman" w:cs="Times New Roman"/>
          <w:sz w:val="24"/>
          <w:szCs w:val="24"/>
        </w:rPr>
        <w:t>н</w:t>
      </w:r>
      <w:r w:rsidRPr="00E40AAD">
        <w:rPr>
          <w:rFonts w:ascii="Times New Roman" w:hAnsi="Times New Roman" w:cs="Times New Roman"/>
          <w:sz w:val="24"/>
          <w:szCs w:val="24"/>
        </w:rPr>
        <w:t>ата съвместимост няма доказателствата</w:t>
      </w:r>
      <w:r w:rsidR="004E2B20">
        <w:rPr>
          <w:rFonts w:ascii="Times New Roman" w:hAnsi="Times New Roman" w:cs="Times New Roman"/>
          <w:sz w:val="24"/>
          <w:szCs w:val="24"/>
        </w:rPr>
        <w:t>, тъй</w:t>
      </w:r>
      <w:r w:rsidRPr="00E40AAD">
        <w:rPr>
          <w:rFonts w:ascii="Times New Roman" w:hAnsi="Times New Roman" w:cs="Times New Roman"/>
          <w:sz w:val="24"/>
          <w:szCs w:val="24"/>
        </w:rPr>
        <w:t xml:space="preserve"> като не </w:t>
      </w:r>
      <w:r w:rsidR="00576D18">
        <w:rPr>
          <w:rFonts w:ascii="Times New Roman" w:hAnsi="Times New Roman" w:cs="Times New Roman"/>
          <w:sz w:val="24"/>
          <w:szCs w:val="24"/>
        </w:rPr>
        <w:t xml:space="preserve">е </w:t>
      </w:r>
      <w:r w:rsidRPr="00E40AAD">
        <w:rPr>
          <w:rFonts w:ascii="Times New Roman" w:hAnsi="Times New Roman" w:cs="Times New Roman"/>
          <w:sz w:val="24"/>
          <w:szCs w:val="24"/>
        </w:rPr>
        <w:t>изследван този параметър</w:t>
      </w:r>
      <w:r w:rsidR="004E2B20">
        <w:rPr>
          <w:rFonts w:ascii="Times New Roman" w:hAnsi="Times New Roman" w:cs="Times New Roman"/>
          <w:sz w:val="24"/>
          <w:szCs w:val="24"/>
        </w:rPr>
        <w:t>. М</w:t>
      </w:r>
      <w:r w:rsidRPr="00E40AAD">
        <w:rPr>
          <w:rFonts w:ascii="Times New Roman" w:hAnsi="Times New Roman" w:cs="Times New Roman"/>
          <w:sz w:val="24"/>
          <w:szCs w:val="24"/>
        </w:rPr>
        <w:t>оля ви да приемете за правилни изводите на помощния орган</w:t>
      </w:r>
      <w:r w:rsidR="004E2B20">
        <w:rPr>
          <w:rFonts w:ascii="Times New Roman" w:hAnsi="Times New Roman" w:cs="Times New Roman"/>
          <w:sz w:val="24"/>
          <w:szCs w:val="24"/>
        </w:rPr>
        <w:t xml:space="preserve">, </w:t>
      </w:r>
      <w:r w:rsidRPr="00E40AAD">
        <w:rPr>
          <w:rFonts w:ascii="Times New Roman" w:hAnsi="Times New Roman" w:cs="Times New Roman"/>
          <w:sz w:val="24"/>
          <w:szCs w:val="24"/>
        </w:rPr>
        <w:t>и на възложителя</w:t>
      </w:r>
      <w:r w:rsidR="00A7621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и за второто констатирано несъответствие в техническото предложение относно светлинния добив на осветителното тяло</w:t>
      </w:r>
      <w:r w:rsidR="00A7621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което о</w:t>
      </w:r>
      <w:r w:rsidR="00A7621F">
        <w:rPr>
          <w:rFonts w:ascii="Times New Roman" w:hAnsi="Times New Roman" w:cs="Times New Roman"/>
          <w:sz w:val="24"/>
          <w:szCs w:val="24"/>
        </w:rPr>
        <w:t>ф</w:t>
      </w:r>
      <w:r w:rsidRPr="00E40AAD">
        <w:rPr>
          <w:rFonts w:ascii="Times New Roman" w:hAnsi="Times New Roman" w:cs="Times New Roman"/>
          <w:sz w:val="24"/>
          <w:szCs w:val="24"/>
        </w:rPr>
        <w:t>ерира ж</w:t>
      </w:r>
      <w:r w:rsidR="00A7621F">
        <w:rPr>
          <w:rFonts w:ascii="Times New Roman" w:hAnsi="Times New Roman" w:cs="Times New Roman"/>
          <w:sz w:val="24"/>
          <w:szCs w:val="24"/>
        </w:rPr>
        <w:t>а</w:t>
      </w:r>
      <w:r w:rsidRPr="00E40AAD">
        <w:rPr>
          <w:rFonts w:ascii="Times New Roman" w:hAnsi="Times New Roman" w:cs="Times New Roman"/>
          <w:sz w:val="24"/>
          <w:szCs w:val="24"/>
        </w:rPr>
        <w:t>л</w:t>
      </w:r>
      <w:r w:rsidR="00A7621F">
        <w:rPr>
          <w:rFonts w:ascii="Times New Roman" w:hAnsi="Times New Roman" w:cs="Times New Roman"/>
          <w:sz w:val="24"/>
          <w:szCs w:val="24"/>
        </w:rPr>
        <w:t>бо</w:t>
      </w:r>
      <w:r w:rsidRPr="00E40AAD">
        <w:rPr>
          <w:rFonts w:ascii="Times New Roman" w:hAnsi="Times New Roman" w:cs="Times New Roman"/>
          <w:sz w:val="24"/>
          <w:szCs w:val="24"/>
        </w:rPr>
        <w:t>подателя</w:t>
      </w:r>
      <w:r w:rsidR="00A7621F">
        <w:rPr>
          <w:rFonts w:ascii="Times New Roman" w:hAnsi="Times New Roman" w:cs="Times New Roman"/>
          <w:sz w:val="24"/>
          <w:szCs w:val="24"/>
        </w:rPr>
        <w:t>. Ком</w:t>
      </w:r>
      <w:r w:rsidRPr="00E40AAD">
        <w:rPr>
          <w:rFonts w:ascii="Times New Roman" w:hAnsi="Times New Roman" w:cs="Times New Roman"/>
          <w:sz w:val="24"/>
          <w:szCs w:val="24"/>
        </w:rPr>
        <w:t>исията е констатирала</w:t>
      </w:r>
      <w:r w:rsidR="00A7621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="00A7621F">
        <w:rPr>
          <w:rFonts w:ascii="Times New Roman" w:hAnsi="Times New Roman" w:cs="Times New Roman"/>
          <w:sz w:val="24"/>
          <w:szCs w:val="24"/>
        </w:rPr>
        <w:t>светло</w:t>
      </w:r>
      <w:r w:rsidRPr="00E40AAD">
        <w:rPr>
          <w:rFonts w:ascii="Times New Roman" w:hAnsi="Times New Roman" w:cs="Times New Roman"/>
          <w:sz w:val="24"/>
          <w:szCs w:val="24"/>
        </w:rPr>
        <w:t>източника</w:t>
      </w:r>
      <w:proofErr w:type="spellEnd"/>
      <w:r w:rsidRPr="00E40AAD">
        <w:rPr>
          <w:rFonts w:ascii="Times New Roman" w:hAnsi="Times New Roman" w:cs="Times New Roman"/>
          <w:sz w:val="24"/>
          <w:szCs w:val="24"/>
        </w:rPr>
        <w:t xml:space="preserve"> в</w:t>
      </w:r>
      <w:r w:rsidR="00A7621F">
        <w:rPr>
          <w:rFonts w:ascii="Times New Roman" w:hAnsi="Times New Roman" w:cs="Times New Roman"/>
          <w:sz w:val="24"/>
          <w:szCs w:val="24"/>
        </w:rPr>
        <w:t xml:space="preserve"> това </w:t>
      </w:r>
      <w:r w:rsidRPr="00E40AAD">
        <w:rPr>
          <w:rFonts w:ascii="Times New Roman" w:hAnsi="Times New Roman" w:cs="Times New Roman"/>
          <w:sz w:val="24"/>
          <w:szCs w:val="24"/>
        </w:rPr>
        <w:t xml:space="preserve">осветително тяло има </w:t>
      </w:r>
      <w:r w:rsidR="00A7621F">
        <w:rPr>
          <w:rFonts w:ascii="Times New Roman" w:hAnsi="Times New Roman" w:cs="Times New Roman"/>
          <w:sz w:val="24"/>
          <w:szCs w:val="24"/>
        </w:rPr>
        <w:t>по-</w:t>
      </w:r>
      <w:r w:rsidRPr="00E40AAD">
        <w:rPr>
          <w:rFonts w:ascii="Times New Roman" w:hAnsi="Times New Roman" w:cs="Times New Roman"/>
          <w:sz w:val="24"/>
          <w:szCs w:val="24"/>
        </w:rPr>
        <w:t xml:space="preserve">нисък </w:t>
      </w:r>
      <w:r w:rsidR="00A7621F">
        <w:rPr>
          <w:rFonts w:ascii="Times New Roman" w:hAnsi="Times New Roman" w:cs="Times New Roman"/>
          <w:sz w:val="24"/>
          <w:szCs w:val="24"/>
        </w:rPr>
        <w:t>с</w:t>
      </w:r>
      <w:r w:rsidRPr="00E40AAD">
        <w:rPr>
          <w:rFonts w:ascii="Times New Roman" w:hAnsi="Times New Roman" w:cs="Times New Roman"/>
          <w:sz w:val="24"/>
          <w:szCs w:val="24"/>
        </w:rPr>
        <w:t>ветлин</w:t>
      </w:r>
      <w:r w:rsidR="00A7621F">
        <w:rPr>
          <w:rFonts w:ascii="Times New Roman" w:hAnsi="Times New Roman" w:cs="Times New Roman"/>
          <w:sz w:val="24"/>
          <w:szCs w:val="24"/>
        </w:rPr>
        <w:t>ен</w:t>
      </w:r>
      <w:r w:rsidRPr="00E40AAD">
        <w:rPr>
          <w:rFonts w:ascii="Times New Roman" w:hAnsi="Times New Roman" w:cs="Times New Roman"/>
          <w:sz w:val="24"/>
          <w:szCs w:val="24"/>
        </w:rPr>
        <w:t xml:space="preserve"> поток от цялото осветително тял</w:t>
      </w:r>
      <w:r w:rsidR="00A7621F">
        <w:rPr>
          <w:rFonts w:ascii="Times New Roman" w:hAnsi="Times New Roman" w:cs="Times New Roman"/>
          <w:sz w:val="24"/>
          <w:szCs w:val="24"/>
        </w:rPr>
        <w:t>о,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което е технически невъзможно</w:t>
      </w:r>
      <w:r w:rsidR="00A7621F">
        <w:rPr>
          <w:rFonts w:ascii="Times New Roman" w:hAnsi="Times New Roman" w:cs="Times New Roman"/>
          <w:sz w:val="24"/>
          <w:szCs w:val="24"/>
        </w:rPr>
        <w:t>.</w:t>
      </w:r>
    </w:p>
    <w:p w:rsidR="00576D18" w:rsidRDefault="00A7621F" w:rsidP="00E40A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рамк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на настоящото производство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E40AAD" w:rsidRPr="00E40AAD">
        <w:rPr>
          <w:rFonts w:ascii="Times New Roman" w:hAnsi="Times New Roman" w:cs="Times New Roman"/>
          <w:sz w:val="24"/>
          <w:szCs w:val="24"/>
        </w:rPr>
        <w:t>подателят представя друг изпитвателен протокол с друг параметър на светлинния поток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който бил отговарял на техническото предложение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но по този начин би се стигнало с този параметър до недопустимо изменение на неговото техническо предложение</w:t>
      </w:r>
      <w:r w:rsidR="00C5009F">
        <w:rPr>
          <w:rFonts w:ascii="Times New Roman" w:hAnsi="Times New Roman" w:cs="Times New Roman"/>
          <w:sz w:val="24"/>
          <w:szCs w:val="24"/>
        </w:rPr>
        <w:t>, к</w:t>
      </w:r>
      <w:r w:rsidR="00E40AAD" w:rsidRPr="00E40AAD">
        <w:rPr>
          <w:rFonts w:ascii="Times New Roman" w:hAnsi="Times New Roman" w:cs="Times New Roman"/>
          <w:sz w:val="24"/>
          <w:szCs w:val="24"/>
        </w:rPr>
        <w:t>оето е неправилно и  считаме за напълно неоснователни доводите</w:t>
      </w:r>
      <w:r w:rsidR="00C5009F">
        <w:rPr>
          <w:rFonts w:ascii="Times New Roman" w:hAnsi="Times New Roman" w:cs="Times New Roman"/>
          <w:sz w:val="24"/>
          <w:szCs w:val="24"/>
        </w:rPr>
        <w:t>, ч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е по отношение на класирания на първо място участник </w:t>
      </w:r>
      <w:r w:rsidR="00576D18">
        <w:rPr>
          <w:rFonts w:ascii="Times New Roman" w:hAnsi="Times New Roman" w:cs="Times New Roman"/>
          <w:sz w:val="24"/>
          <w:szCs w:val="24"/>
        </w:rPr>
        <w:t>е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избран за изпълнители налице н</w:t>
      </w:r>
      <w:r w:rsidR="00C5009F">
        <w:rPr>
          <w:rFonts w:ascii="Times New Roman" w:hAnsi="Times New Roman" w:cs="Times New Roman"/>
          <w:sz w:val="24"/>
          <w:szCs w:val="24"/>
        </w:rPr>
        <w:t>е</w:t>
      </w:r>
      <w:r w:rsidR="00E40AAD" w:rsidRPr="00E40AAD">
        <w:rPr>
          <w:rFonts w:ascii="Times New Roman" w:hAnsi="Times New Roman" w:cs="Times New Roman"/>
          <w:sz w:val="24"/>
          <w:szCs w:val="24"/>
        </w:rPr>
        <w:t>съответствие</w:t>
      </w:r>
      <w:r w:rsidR="00C5009F">
        <w:rPr>
          <w:rFonts w:ascii="Times New Roman" w:hAnsi="Times New Roman" w:cs="Times New Roman"/>
          <w:sz w:val="24"/>
          <w:szCs w:val="24"/>
        </w:rPr>
        <w:t>, тв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ърди </w:t>
      </w:r>
      <w:r w:rsidR="00C5009F">
        <w:rPr>
          <w:rFonts w:ascii="Times New Roman" w:hAnsi="Times New Roman" w:cs="Times New Roman"/>
          <w:sz w:val="24"/>
          <w:szCs w:val="24"/>
        </w:rPr>
        <w:t>за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</w:t>
      </w:r>
      <w:r w:rsidR="00C5009F">
        <w:rPr>
          <w:rFonts w:ascii="Times New Roman" w:hAnsi="Times New Roman" w:cs="Times New Roman"/>
          <w:sz w:val="24"/>
          <w:szCs w:val="24"/>
        </w:rPr>
        <w:t>е</w:t>
      </w:r>
      <w:r w:rsidR="00E40AAD" w:rsidRPr="00E40AAD">
        <w:rPr>
          <w:rFonts w:ascii="Times New Roman" w:hAnsi="Times New Roman" w:cs="Times New Roman"/>
          <w:sz w:val="24"/>
          <w:szCs w:val="24"/>
        </w:rPr>
        <w:t>съответствие в неговото техническо предложение</w:t>
      </w:r>
      <w:r w:rsidR="00C5009F">
        <w:rPr>
          <w:rFonts w:ascii="Times New Roman" w:hAnsi="Times New Roman" w:cs="Times New Roman"/>
          <w:sz w:val="24"/>
          <w:szCs w:val="24"/>
        </w:rPr>
        <w:t>. С</w:t>
      </w:r>
      <w:r w:rsidR="00E40AAD" w:rsidRPr="00E40AAD">
        <w:rPr>
          <w:rFonts w:ascii="Times New Roman" w:hAnsi="Times New Roman" w:cs="Times New Roman"/>
          <w:sz w:val="24"/>
          <w:szCs w:val="24"/>
        </w:rPr>
        <w:t>читаме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че такова несъответствие няма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неговата програма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техническо предложение и</w:t>
      </w:r>
      <w:r w:rsidR="00C5009F">
        <w:rPr>
          <w:rFonts w:ascii="Times New Roman" w:hAnsi="Times New Roman" w:cs="Times New Roman"/>
          <w:sz w:val="24"/>
          <w:szCs w:val="24"/>
        </w:rPr>
        <w:t xml:space="preserve"> </w:t>
      </w:r>
      <w:r w:rsidR="00E40AAD" w:rsidRPr="00E40AAD">
        <w:rPr>
          <w:rFonts w:ascii="Times New Roman" w:hAnsi="Times New Roman" w:cs="Times New Roman"/>
          <w:sz w:val="24"/>
          <w:szCs w:val="24"/>
        </w:rPr>
        <w:t>линее</w:t>
      </w:r>
      <w:r w:rsidR="00C5009F">
        <w:rPr>
          <w:rFonts w:ascii="Times New Roman" w:hAnsi="Times New Roman" w:cs="Times New Roman"/>
          <w:sz w:val="24"/>
          <w:szCs w:val="24"/>
        </w:rPr>
        <w:t>н</w:t>
      </w:r>
      <w:r w:rsidR="00E40AAD" w:rsidRPr="00E40AAD">
        <w:rPr>
          <w:rFonts w:ascii="Times New Roman" w:hAnsi="Times New Roman" w:cs="Times New Roman"/>
          <w:sz w:val="24"/>
          <w:szCs w:val="24"/>
        </w:rPr>
        <w:t xml:space="preserve"> график съответства на </w:t>
      </w:r>
    </w:p>
    <w:p w:rsidR="00576D18" w:rsidRDefault="00576D18" w:rsidP="00576D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D18" w:rsidRDefault="00576D18" w:rsidP="00576D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AAD" w:rsidRDefault="00E40AAD" w:rsidP="00576D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0AAD">
        <w:rPr>
          <w:rFonts w:ascii="Times New Roman" w:hAnsi="Times New Roman" w:cs="Times New Roman"/>
          <w:sz w:val="24"/>
          <w:szCs w:val="24"/>
        </w:rPr>
        <w:t>о</w:t>
      </w:r>
      <w:r w:rsidR="00C5009F">
        <w:rPr>
          <w:rFonts w:ascii="Times New Roman" w:hAnsi="Times New Roman" w:cs="Times New Roman"/>
          <w:sz w:val="24"/>
          <w:szCs w:val="24"/>
        </w:rPr>
        <w:t>ф</w:t>
      </w:r>
      <w:r w:rsidRPr="00E40AAD">
        <w:rPr>
          <w:rFonts w:ascii="Times New Roman" w:hAnsi="Times New Roman" w:cs="Times New Roman"/>
          <w:sz w:val="24"/>
          <w:szCs w:val="24"/>
        </w:rPr>
        <w:t>ерирания срок за изпълнение и техническото му предложение по отношение на осветителите отговарят на изискванията на възложителя</w:t>
      </w:r>
      <w:r w:rsidR="00C5009F">
        <w:rPr>
          <w:rFonts w:ascii="Times New Roman" w:hAnsi="Times New Roman" w:cs="Times New Roman"/>
          <w:sz w:val="24"/>
          <w:szCs w:val="24"/>
        </w:rPr>
        <w:t>, п</w:t>
      </w:r>
      <w:r w:rsidRPr="00E40AAD">
        <w:rPr>
          <w:rFonts w:ascii="Times New Roman" w:hAnsi="Times New Roman" w:cs="Times New Roman"/>
          <w:sz w:val="24"/>
          <w:szCs w:val="24"/>
        </w:rPr>
        <w:t>оради което ви моля да приемете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че действията на възложителя и помощния орган са правилни и законосъобразни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 и да присъдите на </w:t>
      </w:r>
      <w:r w:rsidR="00C5009F">
        <w:rPr>
          <w:rFonts w:ascii="Times New Roman" w:hAnsi="Times New Roman" w:cs="Times New Roman"/>
          <w:sz w:val="24"/>
          <w:szCs w:val="24"/>
        </w:rPr>
        <w:t>о</w:t>
      </w:r>
      <w:r w:rsidRPr="00E40AAD">
        <w:rPr>
          <w:rFonts w:ascii="Times New Roman" w:hAnsi="Times New Roman" w:cs="Times New Roman"/>
          <w:sz w:val="24"/>
          <w:szCs w:val="24"/>
        </w:rPr>
        <w:t>бщина Марица разноск</w:t>
      </w:r>
      <w:r w:rsidR="00C5009F">
        <w:rPr>
          <w:rFonts w:ascii="Times New Roman" w:hAnsi="Times New Roman" w:cs="Times New Roman"/>
          <w:sz w:val="24"/>
          <w:szCs w:val="24"/>
        </w:rPr>
        <w:t>и,</w:t>
      </w:r>
      <w:r w:rsidRPr="00E40AAD">
        <w:rPr>
          <w:rFonts w:ascii="Times New Roman" w:hAnsi="Times New Roman" w:cs="Times New Roman"/>
          <w:sz w:val="24"/>
          <w:szCs w:val="24"/>
        </w:rPr>
        <w:t xml:space="preserve"> съгласно списъка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който представих</w:t>
      </w:r>
      <w:r w:rsidR="00C5009F">
        <w:rPr>
          <w:rFonts w:ascii="Times New Roman" w:hAnsi="Times New Roman" w:cs="Times New Roman"/>
          <w:sz w:val="24"/>
          <w:szCs w:val="24"/>
        </w:rPr>
        <w:t>.</w:t>
      </w:r>
      <w:r w:rsidRPr="00E40AAD">
        <w:rPr>
          <w:rFonts w:ascii="Times New Roman" w:hAnsi="Times New Roman" w:cs="Times New Roman"/>
          <w:sz w:val="24"/>
          <w:szCs w:val="24"/>
        </w:rPr>
        <w:t xml:space="preserve"> Ако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при услови</w:t>
      </w:r>
      <w:r w:rsidR="00C5009F">
        <w:rPr>
          <w:rFonts w:ascii="Times New Roman" w:hAnsi="Times New Roman" w:cs="Times New Roman"/>
          <w:sz w:val="24"/>
          <w:szCs w:val="24"/>
        </w:rPr>
        <w:t>я</w:t>
      </w:r>
      <w:r w:rsidRPr="00E40AAD">
        <w:rPr>
          <w:rFonts w:ascii="Times New Roman" w:hAnsi="Times New Roman" w:cs="Times New Roman"/>
          <w:sz w:val="24"/>
          <w:szCs w:val="24"/>
        </w:rPr>
        <w:t xml:space="preserve"> на евентуално</w:t>
      </w:r>
      <w:r w:rsidR="00C5009F">
        <w:rPr>
          <w:rFonts w:ascii="Times New Roman" w:hAnsi="Times New Roman" w:cs="Times New Roman"/>
          <w:sz w:val="24"/>
          <w:szCs w:val="24"/>
        </w:rPr>
        <w:t>ст</w:t>
      </w:r>
      <w:r w:rsidRPr="00E40AAD">
        <w:rPr>
          <w:rFonts w:ascii="Times New Roman" w:hAnsi="Times New Roman" w:cs="Times New Roman"/>
          <w:sz w:val="24"/>
          <w:szCs w:val="24"/>
        </w:rPr>
        <w:t xml:space="preserve"> се претендират разноски</w:t>
      </w:r>
      <w:r w:rsidR="00C5009F">
        <w:rPr>
          <w:rFonts w:ascii="Times New Roman" w:hAnsi="Times New Roman" w:cs="Times New Roman"/>
          <w:sz w:val="24"/>
          <w:szCs w:val="24"/>
        </w:rPr>
        <w:t xml:space="preserve"> от жалбо</w:t>
      </w:r>
      <w:r w:rsidRPr="00E40AAD">
        <w:rPr>
          <w:rFonts w:ascii="Times New Roman" w:hAnsi="Times New Roman" w:cs="Times New Roman"/>
          <w:sz w:val="24"/>
          <w:szCs w:val="24"/>
        </w:rPr>
        <w:t>подателя</w:t>
      </w:r>
      <w:r w:rsidR="00C5009F">
        <w:rPr>
          <w:rFonts w:ascii="Times New Roman" w:hAnsi="Times New Roman" w:cs="Times New Roman"/>
          <w:sz w:val="24"/>
          <w:szCs w:val="24"/>
        </w:rPr>
        <w:t>,</w:t>
      </w:r>
      <w:r w:rsidRPr="00E40AAD">
        <w:rPr>
          <w:rFonts w:ascii="Times New Roman" w:hAnsi="Times New Roman" w:cs="Times New Roman"/>
          <w:sz w:val="24"/>
          <w:szCs w:val="24"/>
        </w:rPr>
        <w:t xml:space="preserve"> прав</w:t>
      </w:r>
      <w:r w:rsidR="00C5009F">
        <w:rPr>
          <w:rFonts w:ascii="Times New Roman" w:hAnsi="Times New Roman" w:cs="Times New Roman"/>
          <w:sz w:val="24"/>
          <w:szCs w:val="24"/>
        </w:rPr>
        <w:t>я</w:t>
      </w:r>
      <w:r w:rsidRPr="00E40AAD">
        <w:rPr>
          <w:rFonts w:ascii="Times New Roman" w:hAnsi="Times New Roman" w:cs="Times New Roman"/>
          <w:sz w:val="24"/>
          <w:szCs w:val="24"/>
        </w:rPr>
        <w:t xml:space="preserve"> възражения за прекомерност.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09F" w:rsidRDefault="00C5009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09F" w:rsidRDefault="00C5009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009F" w:rsidRDefault="00C5009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29" w:rsidRDefault="00146D29">
      <w:pPr>
        <w:spacing w:after="0" w:line="240" w:lineRule="auto"/>
      </w:pPr>
      <w:r>
        <w:separator/>
      </w:r>
    </w:p>
  </w:endnote>
  <w:endnote w:type="continuationSeparator" w:id="0">
    <w:p w:rsidR="00146D29" w:rsidRDefault="001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D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29" w:rsidRDefault="00146D29">
      <w:pPr>
        <w:spacing w:after="0" w:line="240" w:lineRule="auto"/>
      </w:pPr>
      <w:r>
        <w:separator/>
      </w:r>
    </w:p>
  </w:footnote>
  <w:footnote w:type="continuationSeparator" w:id="0">
    <w:p w:rsidR="00146D29" w:rsidRDefault="0014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6D29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E2B20"/>
    <w:rsid w:val="004F2DBC"/>
    <w:rsid w:val="00516572"/>
    <w:rsid w:val="00524B76"/>
    <w:rsid w:val="00527212"/>
    <w:rsid w:val="00535745"/>
    <w:rsid w:val="0054481A"/>
    <w:rsid w:val="00560541"/>
    <w:rsid w:val="00576D18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100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CE0"/>
    <w:rsid w:val="00730C8A"/>
    <w:rsid w:val="0074031E"/>
    <w:rsid w:val="00743758"/>
    <w:rsid w:val="00750D6F"/>
    <w:rsid w:val="0078282C"/>
    <w:rsid w:val="00786357"/>
    <w:rsid w:val="00795192"/>
    <w:rsid w:val="0079758C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7621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5009F"/>
    <w:rsid w:val="00C82170"/>
    <w:rsid w:val="00CA46AF"/>
    <w:rsid w:val="00CC25B6"/>
    <w:rsid w:val="00CF26D3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0AAD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D6457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F36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3552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2024-05-20T09:22:00Z</dcterms:created>
  <dcterms:modified xsi:type="dcterms:W3CDTF">2024-05-20T09:22:00Z</dcterms:modified>
</cp:coreProperties>
</file>